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CB" w:rsidRDefault="007B5FCB">
      <w:pPr>
        <w:pStyle w:val="Corpodetexto"/>
        <w:spacing w:before="0"/>
        <w:rPr>
          <w:rFonts w:ascii="Times New Roman"/>
        </w:rPr>
      </w:pPr>
    </w:p>
    <w:p w:rsidR="007B5FCB" w:rsidRDefault="007B5FCB">
      <w:pPr>
        <w:pStyle w:val="Corpodetexto"/>
        <w:spacing w:before="49"/>
        <w:rPr>
          <w:rFonts w:ascii="Times New Roman"/>
        </w:rPr>
      </w:pPr>
    </w:p>
    <w:p w:rsidR="007B5FCB" w:rsidRDefault="006B30C1">
      <w:pPr>
        <w:ind w:right="4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IV</w:t>
      </w:r>
    </w:p>
    <w:p w:rsidR="007B5FCB" w:rsidRDefault="007B5FCB">
      <w:pPr>
        <w:pStyle w:val="Corpodetexto"/>
        <w:spacing w:before="83"/>
        <w:rPr>
          <w:b/>
        </w:rPr>
      </w:pPr>
    </w:p>
    <w:p w:rsidR="007B5FCB" w:rsidRDefault="006B30C1">
      <w:pPr>
        <w:ind w:right="48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COMERCIAL</w:t>
      </w:r>
    </w:p>
    <w:p w:rsidR="007B5FCB" w:rsidRDefault="007B5FCB">
      <w:pPr>
        <w:pStyle w:val="Corpodetexto"/>
        <w:spacing w:before="215"/>
        <w:rPr>
          <w:b/>
        </w:rPr>
      </w:pPr>
    </w:p>
    <w:p w:rsidR="007B5FCB" w:rsidRDefault="006B30C1">
      <w:pPr>
        <w:tabs>
          <w:tab w:val="left" w:pos="3430"/>
        </w:tabs>
        <w:ind w:left="90"/>
        <w:rPr>
          <w:sz w:val="24"/>
        </w:rPr>
      </w:pPr>
      <w:r>
        <w:rPr>
          <w:b/>
          <w:spacing w:val="-4"/>
          <w:sz w:val="24"/>
        </w:rPr>
        <w:t>Processo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Administrativo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nº:</w:t>
      </w:r>
      <w:r>
        <w:rPr>
          <w:b/>
          <w:spacing w:val="1"/>
          <w:sz w:val="24"/>
        </w:rPr>
        <w:t xml:space="preserve"> </w:t>
      </w:r>
      <w:r w:rsidR="006A6125">
        <w:rPr>
          <w:sz w:val="24"/>
        </w:rPr>
        <w:t>034</w:t>
      </w:r>
      <w:r w:rsidR="00302B94">
        <w:rPr>
          <w:spacing w:val="-4"/>
          <w:sz w:val="24"/>
        </w:rPr>
        <w:t>/2026</w:t>
      </w:r>
    </w:p>
    <w:p w:rsidR="007B5FCB" w:rsidRDefault="007B5FCB">
      <w:pPr>
        <w:pStyle w:val="Corpodetexto"/>
        <w:spacing w:before="13"/>
      </w:pPr>
    </w:p>
    <w:p w:rsidR="007B5FCB" w:rsidRDefault="006B30C1" w:rsidP="00144BB0">
      <w:pPr>
        <w:spacing w:before="1" w:line="247" w:lineRule="auto"/>
        <w:ind w:left="93"/>
        <w:jc w:val="both"/>
        <w:rPr>
          <w:sz w:val="24"/>
        </w:rPr>
      </w:pPr>
      <w:r>
        <w:rPr>
          <w:b/>
          <w:sz w:val="24"/>
        </w:rPr>
        <w:t>Objeto:</w:t>
      </w:r>
      <w:r>
        <w:rPr>
          <w:b/>
          <w:spacing w:val="-13"/>
          <w:sz w:val="24"/>
        </w:rPr>
        <w:t xml:space="preserve"> </w:t>
      </w:r>
      <w:r w:rsidR="00766417" w:rsidRPr="00E979C9">
        <w:rPr>
          <w:rFonts w:eastAsia="Calibri" w:cs="Calibri"/>
          <w:b/>
          <w:color w:val="000000"/>
          <w:sz w:val="24"/>
          <w:szCs w:val="24"/>
        </w:rPr>
        <w:t>CONTRATAÇÃO DE EMPRESA DE SERVIÇOS DE LOCAÇÃO DE VEÍCULOS AUTOMOTIVOS E MOTOCLICLETAS, SEM MOTORISTA, E SEM FORNECIMENTO DE COMBUSTÍVEL, COM QUILOMETRAGEM LIVRE, SEGURO TOTAL SEM FRANQUIA PARA OS MUNICÍPIOS CONSORCIADOS AO CISAB-ZM</w:t>
      </w:r>
      <w:r>
        <w:rPr>
          <w:sz w:val="24"/>
        </w:rPr>
        <w:t>.</w:t>
      </w:r>
    </w:p>
    <w:p w:rsidR="007B5FCB" w:rsidRDefault="006B30C1">
      <w:pPr>
        <w:tabs>
          <w:tab w:val="left" w:pos="3820"/>
        </w:tabs>
        <w:spacing w:before="238"/>
        <w:ind w:left="93"/>
        <w:rPr>
          <w:sz w:val="24"/>
        </w:rPr>
      </w:pPr>
      <w:r>
        <w:rPr>
          <w:b/>
          <w:spacing w:val="-6"/>
          <w:sz w:val="24"/>
        </w:rPr>
        <w:t>Modalidade:</w:t>
      </w:r>
      <w:r>
        <w:rPr>
          <w:b/>
          <w:spacing w:val="6"/>
          <w:sz w:val="24"/>
        </w:rPr>
        <w:t xml:space="preserve"> </w:t>
      </w:r>
      <w:r>
        <w:rPr>
          <w:spacing w:val="-6"/>
          <w:sz w:val="24"/>
        </w:rPr>
        <w:t>Pregão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Eletrônico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nº</w:t>
      </w:r>
      <w:r w:rsidR="006A6125">
        <w:rPr>
          <w:spacing w:val="6"/>
          <w:sz w:val="24"/>
        </w:rPr>
        <w:t xml:space="preserve"> 017</w:t>
      </w:r>
      <w:r w:rsidR="00302B94">
        <w:rPr>
          <w:spacing w:val="-2"/>
          <w:sz w:val="24"/>
        </w:rPr>
        <w:t>/2026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3"/>
        <w:rPr>
          <w:sz w:val="24"/>
        </w:rPr>
      </w:pPr>
      <w:r>
        <w:rPr>
          <w:b/>
          <w:spacing w:val="-2"/>
          <w:sz w:val="24"/>
        </w:rPr>
        <w:t>Critério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Julgamento: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MENOR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PREÇO.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3"/>
        <w:rPr>
          <w:sz w:val="24"/>
        </w:rPr>
      </w:pPr>
      <w:r>
        <w:rPr>
          <w:b/>
          <w:spacing w:val="-2"/>
          <w:sz w:val="24"/>
        </w:rPr>
        <w:t>Local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sessão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pública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pregão: </w:t>
      </w:r>
      <w:hyperlink r:id="rId7">
        <w:r>
          <w:rPr>
            <w:spacing w:val="-2"/>
            <w:sz w:val="24"/>
          </w:rPr>
          <w:t>www.ammlicita.org.br</w:t>
        </w:r>
      </w:hyperlink>
    </w:p>
    <w:p w:rsidR="007B5FCB" w:rsidRDefault="007B5FCB">
      <w:pPr>
        <w:pStyle w:val="Corpodetexto"/>
        <w:spacing w:before="11"/>
      </w:pPr>
      <w:bookmarkStart w:id="0" w:name="_GoBack"/>
      <w:bookmarkEnd w:id="0"/>
    </w:p>
    <w:p w:rsidR="007B5FCB" w:rsidRDefault="006B30C1">
      <w:pPr>
        <w:ind w:left="93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Abertura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lances:</w:t>
      </w:r>
      <w:r>
        <w:rPr>
          <w:b/>
          <w:spacing w:val="-8"/>
          <w:sz w:val="24"/>
        </w:rPr>
        <w:t xml:space="preserve"> </w:t>
      </w:r>
      <w:r w:rsidR="00E32C90">
        <w:rPr>
          <w:spacing w:val="-4"/>
          <w:sz w:val="24"/>
        </w:rPr>
        <w:t>27</w:t>
      </w:r>
      <w:r w:rsidRPr="009E7FC1">
        <w:rPr>
          <w:spacing w:val="-4"/>
          <w:sz w:val="24"/>
        </w:rPr>
        <w:t>/</w:t>
      </w:r>
      <w:r w:rsidR="00E32C90">
        <w:rPr>
          <w:spacing w:val="-4"/>
          <w:sz w:val="24"/>
        </w:rPr>
        <w:t>07</w:t>
      </w:r>
      <w:r w:rsidR="00302B94">
        <w:rPr>
          <w:spacing w:val="-4"/>
          <w:sz w:val="24"/>
        </w:rPr>
        <w:t>/2026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0"/>
        <w:rPr>
          <w:sz w:val="24"/>
        </w:rPr>
      </w:pPr>
      <w:r>
        <w:rPr>
          <w:b/>
          <w:sz w:val="24"/>
        </w:rPr>
        <w:t>Horário: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09:00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horas</w:t>
      </w:r>
    </w:p>
    <w:p w:rsidR="007B5FCB" w:rsidRDefault="006B30C1">
      <w:pPr>
        <w:spacing w:before="160"/>
        <w:ind w:left="90"/>
        <w:rPr>
          <w:b/>
          <w:sz w:val="24"/>
        </w:rPr>
      </w:pPr>
      <w:r>
        <w:rPr>
          <w:b/>
          <w:sz w:val="24"/>
          <w:u w:val="single"/>
        </w:rPr>
        <w:t>DADOS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LICITANTE:</w:t>
      </w:r>
    </w:p>
    <w:p w:rsidR="007B5FCB" w:rsidRDefault="006B30C1">
      <w:pPr>
        <w:spacing w:before="43" w:line="276" w:lineRule="auto"/>
        <w:ind w:left="90" w:right="12446"/>
        <w:rPr>
          <w:sz w:val="24"/>
        </w:rPr>
      </w:pPr>
      <w:r>
        <w:rPr>
          <w:sz w:val="24"/>
        </w:rPr>
        <w:t>RAZÃO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SOCIAL: </w:t>
      </w:r>
      <w:r>
        <w:rPr>
          <w:spacing w:val="-2"/>
          <w:sz w:val="24"/>
        </w:rPr>
        <w:t>CNPJ: ENDEREÇO:</w:t>
      </w:r>
    </w:p>
    <w:p w:rsidR="007B5FCB" w:rsidRDefault="006B30C1">
      <w:pPr>
        <w:spacing w:before="2" w:line="273" w:lineRule="auto"/>
        <w:ind w:left="90" w:right="10913"/>
        <w:rPr>
          <w:sz w:val="24"/>
        </w:rPr>
      </w:pPr>
      <w:r>
        <w:rPr>
          <w:sz w:val="24"/>
        </w:rPr>
        <w:t>TELEFONE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VÁLIDO: </w:t>
      </w:r>
      <w:r>
        <w:rPr>
          <w:spacing w:val="-2"/>
          <w:sz w:val="24"/>
        </w:rPr>
        <w:t>WHATSAPP:</w:t>
      </w:r>
    </w:p>
    <w:p w:rsidR="007B5FCB" w:rsidRDefault="006B30C1">
      <w:pPr>
        <w:spacing w:before="4"/>
        <w:ind w:left="90"/>
        <w:rPr>
          <w:sz w:val="24"/>
        </w:rPr>
      </w:pP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VÁLIDO:</w:t>
      </w:r>
    </w:p>
    <w:p w:rsidR="000B5787" w:rsidRDefault="000B5787">
      <w:pPr>
        <w:rPr>
          <w:sz w:val="24"/>
        </w:rPr>
      </w:pPr>
    </w:p>
    <w:p w:rsidR="000B5787" w:rsidRPr="000B5787" w:rsidRDefault="000B5787" w:rsidP="000B5787">
      <w:pPr>
        <w:rPr>
          <w:sz w:val="24"/>
        </w:rPr>
      </w:pPr>
    </w:p>
    <w:p w:rsidR="000B5787" w:rsidRPr="000B5787" w:rsidRDefault="000B5787" w:rsidP="000B5787">
      <w:pPr>
        <w:rPr>
          <w:sz w:val="24"/>
        </w:rPr>
      </w:pPr>
    </w:p>
    <w:p w:rsidR="007B5FCB" w:rsidRPr="000B5787" w:rsidRDefault="000B5787" w:rsidP="000B5787">
      <w:pPr>
        <w:tabs>
          <w:tab w:val="left" w:pos="5820"/>
        </w:tabs>
        <w:rPr>
          <w:sz w:val="24"/>
        </w:rPr>
        <w:sectPr w:rsidR="007B5FCB" w:rsidRPr="000B5787">
          <w:headerReference w:type="default" r:id="rId8"/>
          <w:footerReference w:type="default" r:id="rId9"/>
          <w:type w:val="continuous"/>
          <w:pgSz w:w="16850" w:h="11910" w:orient="landscape"/>
          <w:pgMar w:top="1560" w:right="425" w:bottom="280" w:left="2125" w:header="244" w:footer="0" w:gutter="0"/>
          <w:pgNumType w:start="1"/>
          <w:cols w:space="720"/>
        </w:sectPr>
      </w:pPr>
      <w:r>
        <w:rPr>
          <w:sz w:val="24"/>
        </w:rPr>
        <w:tab/>
      </w:r>
      <w:r>
        <w:rPr>
          <w:sz w:val="24"/>
        </w:rPr>
        <w:tab/>
      </w:r>
    </w:p>
    <w:p w:rsidR="007B5FCB" w:rsidRDefault="006B30C1">
      <w:pPr>
        <w:ind w:right="48"/>
        <w:jc w:val="center"/>
        <w:rPr>
          <w:b/>
          <w:sz w:val="24"/>
        </w:rPr>
      </w:pPr>
      <w:r>
        <w:rPr>
          <w:b/>
          <w:sz w:val="24"/>
        </w:rPr>
        <w:lastRenderedPageBreak/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ESPECIFICAÇÃO</w:t>
      </w:r>
    </w:p>
    <w:p w:rsidR="009A5215" w:rsidRDefault="009A5215">
      <w:pPr>
        <w:pStyle w:val="Corpodetexto"/>
        <w:spacing w:before="83"/>
        <w:rPr>
          <w:b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6056"/>
        <w:gridCol w:w="646"/>
        <w:gridCol w:w="387"/>
        <w:gridCol w:w="1264"/>
        <w:gridCol w:w="1282"/>
        <w:gridCol w:w="1282"/>
        <w:gridCol w:w="1282"/>
        <w:gridCol w:w="1282"/>
      </w:tblGrid>
      <w:tr w:rsidR="004C02AF" w:rsidRPr="00316761" w:rsidTr="004C02AF">
        <w:trPr>
          <w:trHeight w:val="1510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ITEM</w:t>
            </w:r>
          </w:p>
        </w:tc>
        <w:tc>
          <w:tcPr>
            <w:tcW w:w="6056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DESCRIÇÃO</w:t>
            </w:r>
          </w:p>
        </w:tc>
        <w:tc>
          <w:tcPr>
            <w:tcW w:w="646" w:type="dxa"/>
            <w:shd w:val="clear" w:color="auto" w:fill="auto"/>
            <w:noWrap/>
            <w:textDirection w:val="tbLrV"/>
            <w:vAlign w:val="bottom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UND</w:t>
            </w:r>
          </w:p>
        </w:tc>
        <w:tc>
          <w:tcPr>
            <w:tcW w:w="387" w:type="dxa"/>
            <w:shd w:val="clear" w:color="auto" w:fill="auto"/>
            <w:noWrap/>
            <w:textDirection w:val="tbLrV"/>
            <w:vAlign w:val="bottom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Quant. (MESES)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TOTAL/MÊS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TOTAL/ANO</w:t>
            </w:r>
          </w:p>
        </w:tc>
        <w:tc>
          <w:tcPr>
            <w:tcW w:w="1282" w:type="dxa"/>
          </w:tcPr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MARCA</w:t>
            </w:r>
          </w:p>
        </w:tc>
        <w:tc>
          <w:tcPr>
            <w:tcW w:w="1282" w:type="dxa"/>
          </w:tcPr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VALOR UNITARIO</w:t>
            </w:r>
          </w:p>
        </w:tc>
        <w:tc>
          <w:tcPr>
            <w:tcW w:w="1282" w:type="dxa"/>
          </w:tcPr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pt-BR" w:eastAsia="pt-BR"/>
              </w:rPr>
              <w:t>VALOR TOTAL</w:t>
            </w: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LOCAÇÃO MENSAL DE PICK-UP LEVE CABINE SIMPLES 4x2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Máximo de 02 (dois) anos de uso;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veículo tipo camionete;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cabine simples (02 portas);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fabricação nacional;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movido a etanol e gasolina;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potência do motor: não inferior a 85 CV (com qualquer um dos combustíveis);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câmbio com 05 marchas à frente e uma à ré;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direção Hidráulica ou superior;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freio a disco ventilados na frente;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protetor de caçamba;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jogo de tapetes;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roda padrão: mínimo aro R14;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capacidade mínima de carga de 700 Kg;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com demais equipamentos exigidos pelo CONTRAN;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cor: branco ou prata;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pneus novos;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seguro total;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84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 xml:space="preserve">LOCAÇÃO MENSAL DE PICK-UP LEVE  CABINE DUPLA 4x2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Máximo de  02 (dois) anos de uso;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veículo tipo camionete;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cabine dupla (04 portas);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fabricação nacional;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movido a etanol e gasolina;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potência do motor: não inferior a 85 CV (com qualquer um dos combustíveis);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câmbio com 05 marchas à frente e uma à ré;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direção Hidráulica ou superior;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freio a disco ventilados na frente;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protetor de caçamba;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lastRenderedPageBreak/>
              <w:t>- jogo de tapetes;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roda padrão mínimo aro R14;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capacidade mínima de carga de 600 Kg;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com demais equipamentos exigidos pelo CONTRAN;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cor: branco ou prata;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pneus novos;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seguro total;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lastRenderedPageBreak/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156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lastRenderedPageBreak/>
              <w:t>3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 xml:space="preserve">LOCAÇÃO MENSAL DE CAMINHONETE CABINE DUPLA 4X4 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Máximo de  02 (dois) anos de uso;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Veículo tipo camionete;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cabine dupla (04 portas);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fabricação nacional;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movido a diesel;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potência do motor: não inferior a 160 CV;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câmbio mínimo com 05 marchas a frente e uma a ré;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direção hidráulica ou superior;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freio a disco ventilados na frente;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roda padrão mínimo aro R16;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protetor motor e câmbio;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jogo de tapetes;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capacidade mínima de carga de 1000 Kg;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com demais equipamentos exigidos pelo CONTRAN;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cor: branco ou prata;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pneus novos;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seguro total;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4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48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 xml:space="preserve">LOCAÇÃO MENSAL DE VEÍCULO TIPO PASSEIO HATCH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Máximo de  02 (dois) anos de uso;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veículo tipo passeio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- 4 portas laterais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motorização acima de 1.400cc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cor: branco ou prata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direção hidráulica ou elétrica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vidros e travas elétricas, ar condicionado original de fábrica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combustível gasolina/álcool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Com manutenção preventiva e corretiva, reposição de peças, seguro total, contra colisão, incêndio, furto e roubo, seguro contra terceiros, assistência 24hs, rastreador veicular e demais equipamentos exigidos pelo CONTRAN.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10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120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lastRenderedPageBreak/>
              <w:t>5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 xml:space="preserve">LOCAÇÃO MENSAL DE MOTOCICLETA, TIPO TRAIL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no máximo com 12(doze) meses de fabricação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motor tipo DOHC, 04 tempos,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Cilindrada mínima de 290cc,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potência mínima: 25cv a 7.500rpm (Gasolina/etanol).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Transmissão de 05 velocidades ou mais.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Sistema de partida Elétrica. Injeção Eletrônica de combustível.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Suspensão dianteira com garfo telescópico.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Suspensão traseira </w:t>
            </w:r>
            <w:proofErr w:type="spellStart"/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multi</w:t>
            </w:r>
            <w:proofErr w:type="spellEnd"/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 xml:space="preserve"> link. Altura do solo de mínima de 259mm.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Curso da suspensão traseira, mínimo, de 225mm.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Curso da suspensão dianteira, mínimo, de 245mm.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Aro dianteiro com 21 polegadas e aro traseiro com 18 polegadas.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Banco bipartido ou em dois níveis.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Sistema de freio a disco com ABS, na cor branca.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144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PRESTAÇÃO DE SERVIÇOS DE LOCAÇÃO DE CAMINHÃO PIPA, TRUCK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para água potável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com capacidade mínima para 10 metros cúbicos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Com manutenção preventiva e corretiva, reposição de peças, assistência 24hs e rastreador veicular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Proteção ou seguro total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Franquia mínima mensal de 100 horas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12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  <w:tr w:rsidR="004C02AF" w:rsidRPr="00316761" w:rsidTr="004C02AF">
        <w:trPr>
          <w:trHeight w:val="402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605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PRESTAÇÃO DE SERVIÇOS DE LOCAÇÃO DE CAMINHÃO PIPA, TRUCK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para não água potável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com capacidade mínima para 10 metros cúbicos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Com manutenção preventiva e corretiva, reposição de peças, assistência 24hs e rastreador veicular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 xml:space="preserve">- Proteção ou seguro total 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Franquia mínima mensal de 100 Horas</w:t>
            </w: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br/>
              <w:t>- Sem condutor e sem fornecimento de combustível. KM LIVRE.</w:t>
            </w:r>
          </w:p>
        </w:tc>
        <w:tc>
          <w:tcPr>
            <w:tcW w:w="646" w:type="dxa"/>
            <w:shd w:val="clear" w:color="auto" w:fill="auto"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SV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316761">
              <w:rPr>
                <w:rFonts w:eastAsia="Times New Roman" w:cs="Calibri"/>
                <w:color w:val="000000"/>
                <w:lang w:val="pt-BR" w:eastAsia="pt-BR"/>
              </w:rPr>
              <w:t>12</w:t>
            </w: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  <w:tc>
          <w:tcPr>
            <w:tcW w:w="1282" w:type="dxa"/>
          </w:tcPr>
          <w:p w:rsidR="004C02AF" w:rsidRPr="00316761" w:rsidRDefault="004C02AF" w:rsidP="00C400F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</w:p>
        </w:tc>
      </w:tr>
    </w:tbl>
    <w:p w:rsidR="009A5215" w:rsidRDefault="009A5215">
      <w:pPr>
        <w:pStyle w:val="Corpodetexto"/>
        <w:spacing w:before="83"/>
        <w:rPr>
          <w:b/>
        </w:rPr>
      </w:pPr>
    </w:p>
    <w:p w:rsidR="004C02AF" w:rsidRDefault="004C02AF">
      <w:pPr>
        <w:pStyle w:val="Corpodetexto"/>
        <w:spacing w:before="83"/>
        <w:rPr>
          <w:b/>
        </w:rPr>
      </w:pPr>
    </w:p>
    <w:p w:rsidR="004C02AF" w:rsidRDefault="004C02AF">
      <w:pPr>
        <w:pStyle w:val="Corpodetexto"/>
        <w:spacing w:before="83"/>
        <w:rPr>
          <w:b/>
        </w:rPr>
      </w:pPr>
    </w:p>
    <w:p w:rsidR="004C02AF" w:rsidRDefault="004C02AF">
      <w:pPr>
        <w:pStyle w:val="Corpodetexto"/>
        <w:spacing w:before="83"/>
        <w:rPr>
          <w:b/>
        </w:rPr>
      </w:pPr>
    </w:p>
    <w:p w:rsidR="007B5FCB" w:rsidRDefault="007B5FCB">
      <w:pPr>
        <w:pStyle w:val="Corpodetexto"/>
        <w:rPr>
          <w:b/>
          <w:sz w:val="20"/>
        </w:rPr>
      </w:pPr>
    </w:p>
    <w:p w:rsidR="007B5FCB" w:rsidRDefault="006B30C1">
      <w:pPr>
        <w:pStyle w:val="PargrafodaLista"/>
        <w:numPr>
          <w:ilvl w:val="0"/>
          <w:numId w:val="1"/>
        </w:numPr>
        <w:tabs>
          <w:tab w:val="left" w:pos="93"/>
          <w:tab w:val="left" w:pos="360"/>
        </w:tabs>
        <w:spacing w:line="276" w:lineRule="auto"/>
        <w:ind w:right="138" w:hanging="3"/>
        <w:jc w:val="both"/>
        <w:rPr>
          <w:sz w:val="24"/>
        </w:rPr>
      </w:pPr>
      <w:r>
        <w:rPr>
          <w:sz w:val="24"/>
        </w:rPr>
        <w:t>Estão incluídas, nos preços cotados, todas as despesas, de qualquer natureza, incidentes sobre o cumprimento do objeto deste Pregão, sendo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será,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nenhum</w:t>
      </w:r>
      <w:r>
        <w:rPr>
          <w:spacing w:val="-3"/>
          <w:sz w:val="24"/>
        </w:rPr>
        <w:t xml:space="preserve"> </w:t>
      </w:r>
      <w:r>
        <w:rPr>
          <w:sz w:val="24"/>
        </w:rPr>
        <w:t>caso,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esses</w:t>
      </w:r>
      <w:r>
        <w:rPr>
          <w:spacing w:val="-2"/>
          <w:sz w:val="24"/>
        </w:rPr>
        <w:t xml:space="preserve"> </w:t>
      </w:r>
      <w:r>
        <w:rPr>
          <w:sz w:val="24"/>
        </w:rPr>
        <w:t>custos,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condução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resultado</w:t>
      </w:r>
      <w:r>
        <w:rPr>
          <w:spacing w:val="-1"/>
          <w:sz w:val="24"/>
        </w:rPr>
        <w:t xml:space="preserve"> </w:t>
      </w:r>
      <w:r>
        <w:rPr>
          <w:sz w:val="24"/>
        </w:rPr>
        <w:t>do processo licitatório.</w:t>
      </w:r>
    </w:p>
    <w:p w:rsidR="007B5FCB" w:rsidRDefault="006B30C1">
      <w:pPr>
        <w:pStyle w:val="PargrafodaLista"/>
        <w:numPr>
          <w:ilvl w:val="0"/>
          <w:numId w:val="1"/>
        </w:numPr>
        <w:tabs>
          <w:tab w:val="left" w:pos="93"/>
          <w:tab w:val="left" w:pos="387"/>
        </w:tabs>
        <w:spacing w:before="1" w:line="276" w:lineRule="auto"/>
        <w:ind w:right="149" w:hanging="3"/>
        <w:jc w:val="both"/>
        <w:rPr>
          <w:sz w:val="24"/>
        </w:rPr>
      </w:pPr>
      <w:r>
        <w:rPr>
          <w:sz w:val="24"/>
        </w:rPr>
        <w:t>Será integralmente cumprido o fornecimento consoante prazos previstos no Edital e/ou demais anexos, sob pena de aplicação de sanções pela Administração Pública contratante.</w:t>
      </w:r>
    </w:p>
    <w:p w:rsidR="007B5FCB" w:rsidRDefault="006B30C1">
      <w:pPr>
        <w:pStyle w:val="PargrafodaLista"/>
        <w:numPr>
          <w:ilvl w:val="0"/>
          <w:numId w:val="1"/>
        </w:numPr>
        <w:tabs>
          <w:tab w:val="left" w:pos="353"/>
        </w:tabs>
        <w:spacing w:line="280" w:lineRule="exact"/>
        <w:ind w:left="353" w:hanging="263"/>
        <w:jc w:val="both"/>
        <w:rPr>
          <w:sz w:val="24"/>
        </w:rPr>
      </w:pPr>
      <w:r>
        <w:rPr>
          <w:sz w:val="24"/>
        </w:rPr>
        <w:t>Entendemos</w:t>
      </w:r>
      <w:r>
        <w:rPr>
          <w:spacing w:val="-2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regras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anexos,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comprometemos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cumprir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regras</w:t>
      </w:r>
      <w:r>
        <w:rPr>
          <w:spacing w:val="-2"/>
          <w:sz w:val="24"/>
        </w:rPr>
        <w:t xml:space="preserve"> </w:t>
      </w:r>
      <w:r>
        <w:rPr>
          <w:sz w:val="24"/>
        </w:rPr>
        <w:t>ali</w:t>
      </w:r>
      <w:r>
        <w:rPr>
          <w:spacing w:val="-2"/>
          <w:sz w:val="24"/>
        </w:rPr>
        <w:t xml:space="preserve"> estabelecidas.</w:t>
      </w:r>
    </w:p>
    <w:p w:rsidR="007B5FCB" w:rsidRPr="001905A5" w:rsidRDefault="006B30C1" w:rsidP="001E2A51">
      <w:pPr>
        <w:pStyle w:val="PargrafodaLista"/>
        <w:numPr>
          <w:ilvl w:val="0"/>
          <w:numId w:val="1"/>
        </w:numPr>
        <w:tabs>
          <w:tab w:val="left" w:pos="353"/>
        </w:tabs>
        <w:spacing w:before="83"/>
        <w:ind w:left="353" w:hanging="263"/>
        <w:jc w:val="both"/>
      </w:pPr>
      <w:r>
        <w:rPr>
          <w:sz w:val="24"/>
        </w:rPr>
        <w:t>Esta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proposta</w:t>
      </w:r>
      <w:r w:rsidRPr="00A7144B">
        <w:rPr>
          <w:spacing w:val="-2"/>
          <w:sz w:val="24"/>
        </w:rPr>
        <w:t xml:space="preserve"> </w:t>
      </w:r>
      <w:r>
        <w:rPr>
          <w:sz w:val="24"/>
        </w:rPr>
        <w:t>tem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validade</w:t>
      </w:r>
      <w:r w:rsidRPr="00A7144B"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60</w:t>
      </w:r>
      <w:r w:rsidRPr="00A7144B">
        <w:rPr>
          <w:spacing w:val="-2"/>
          <w:sz w:val="24"/>
        </w:rPr>
        <w:t xml:space="preserve"> </w:t>
      </w:r>
      <w:r w:rsidRPr="00A7144B">
        <w:rPr>
          <w:spacing w:val="-4"/>
          <w:sz w:val="24"/>
        </w:rPr>
        <w:t>dias.</w:t>
      </w:r>
    </w:p>
    <w:p w:rsidR="001905A5" w:rsidRDefault="001905A5" w:rsidP="001905A5">
      <w:pPr>
        <w:tabs>
          <w:tab w:val="left" w:pos="353"/>
        </w:tabs>
        <w:spacing w:before="83"/>
        <w:jc w:val="both"/>
      </w:pPr>
    </w:p>
    <w:p w:rsidR="001905A5" w:rsidRDefault="001905A5" w:rsidP="001905A5">
      <w:pPr>
        <w:tabs>
          <w:tab w:val="left" w:pos="353"/>
        </w:tabs>
        <w:spacing w:before="83"/>
        <w:jc w:val="both"/>
      </w:pPr>
    </w:p>
    <w:p w:rsidR="007B5FCB" w:rsidRDefault="006B30C1">
      <w:pPr>
        <w:pStyle w:val="Corpodetexto"/>
        <w:tabs>
          <w:tab w:val="left" w:pos="1778"/>
          <w:tab w:val="left" w:pos="2374"/>
          <w:tab w:val="left" w:pos="3888"/>
        </w:tabs>
        <w:spacing w:before="0"/>
        <w:ind w:right="50"/>
        <w:jc w:val="center"/>
        <w:rPr>
          <w:spacing w:val="-4"/>
        </w:rPr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9A5215">
        <w:rPr>
          <w:spacing w:val="-4"/>
        </w:rPr>
        <w:t>2026</w:t>
      </w:r>
      <w:r>
        <w:rPr>
          <w:spacing w:val="-4"/>
        </w:rPr>
        <w:t>.</w:t>
      </w:r>
    </w:p>
    <w:p w:rsidR="001905A5" w:rsidRDefault="001905A5">
      <w:pPr>
        <w:pStyle w:val="Corpodetexto"/>
        <w:tabs>
          <w:tab w:val="left" w:pos="1778"/>
          <w:tab w:val="left" w:pos="2374"/>
          <w:tab w:val="left" w:pos="3888"/>
        </w:tabs>
        <w:spacing w:before="0"/>
        <w:ind w:right="50"/>
        <w:jc w:val="center"/>
      </w:pPr>
    </w:p>
    <w:p w:rsidR="007B5FCB" w:rsidRDefault="006B30C1">
      <w:pPr>
        <w:pStyle w:val="Corpodetexto"/>
        <w:spacing w:before="3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185085</wp:posOffset>
                </wp:positionV>
                <wp:extent cx="24866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55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68971" id="Graphic 2" o:spid="_x0000_s1026" style="position:absolute;margin-left:364.25pt;margin-top:14.55pt;width:19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" path="m,l2486558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7B5FCB" w:rsidRDefault="006B30C1">
      <w:pPr>
        <w:pStyle w:val="Corpodetexto"/>
        <w:spacing w:before="277"/>
        <w:ind w:right="49"/>
        <w:jc w:val="center"/>
      </w:pPr>
      <w:r>
        <w:t>(Representante</w:t>
      </w:r>
      <w:r>
        <w:rPr>
          <w:spacing w:val="-5"/>
        </w:rPr>
        <w:t xml:space="preserve"> </w:t>
      </w:r>
      <w:r>
        <w:rPr>
          <w:spacing w:val="-2"/>
        </w:rPr>
        <w:t>legal)</w:t>
      </w:r>
    </w:p>
    <w:sectPr w:rsidR="007B5FCB">
      <w:pgSz w:w="16850" w:h="11910" w:orient="landscape"/>
      <w:pgMar w:top="1560" w:right="425" w:bottom="280" w:left="2125" w:header="2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FE5" w:rsidRDefault="006B30C1">
      <w:r>
        <w:separator/>
      </w:r>
    </w:p>
  </w:endnote>
  <w:endnote w:type="continuationSeparator" w:id="0">
    <w:p w:rsidR="00B15FE5" w:rsidRDefault="006B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87" w:rsidRDefault="000B5787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63C360F" wp14:editId="7EF2E55E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7559040" cy="603504"/>
          <wp:effectExtent l="0" t="0" r="3810" b="6350"/>
          <wp:wrapNone/>
          <wp:docPr id="20372283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28304" name="Picture 2037228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5787" w:rsidRDefault="000B57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FE5" w:rsidRDefault="006B30C1">
      <w:r>
        <w:separator/>
      </w:r>
    </w:p>
  </w:footnote>
  <w:footnote w:type="continuationSeparator" w:id="0">
    <w:p w:rsidR="00B15FE5" w:rsidRDefault="006B3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FCB" w:rsidRDefault="000B5787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1765A7E0" wp14:editId="31E5F3E6">
          <wp:simplePos x="0" y="0"/>
          <wp:positionH relativeFrom="page">
            <wp:align>left</wp:align>
          </wp:positionH>
          <wp:positionV relativeFrom="paragraph">
            <wp:posOffset>-154940</wp:posOffset>
          </wp:positionV>
          <wp:extent cx="10822940" cy="1000125"/>
          <wp:effectExtent l="0" t="0" r="0" b="9525"/>
          <wp:wrapNone/>
          <wp:docPr id="20132469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52562" name="Picture 133525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3102" cy="100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64388"/>
    <w:multiLevelType w:val="hybridMultilevel"/>
    <w:tmpl w:val="E6888314"/>
    <w:lvl w:ilvl="0" w:tplc="20FCE392">
      <w:start w:val="1"/>
      <w:numFmt w:val="decimal"/>
      <w:lvlText w:val="%1-"/>
      <w:lvlJc w:val="left"/>
      <w:pPr>
        <w:ind w:left="93" w:hanging="27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024B3BA">
      <w:numFmt w:val="bullet"/>
      <w:lvlText w:val="•"/>
      <w:lvlJc w:val="left"/>
      <w:pPr>
        <w:ind w:left="1519" w:hanging="272"/>
      </w:pPr>
      <w:rPr>
        <w:rFonts w:hint="default"/>
        <w:lang w:val="pt-PT" w:eastAsia="en-US" w:bidi="ar-SA"/>
      </w:rPr>
    </w:lvl>
    <w:lvl w:ilvl="2" w:tplc="765AF0E8">
      <w:numFmt w:val="bullet"/>
      <w:lvlText w:val="•"/>
      <w:lvlJc w:val="left"/>
      <w:pPr>
        <w:ind w:left="2938" w:hanging="272"/>
      </w:pPr>
      <w:rPr>
        <w:rFonts w:hint="default"/>
        <w:lang w:val="pt-PT" w:eastAsia="en-US" w:bidi="ar-SA"/>
      </w:rPr>
    </w:lvl>
    <w:lvl w:ilvl="3" w:tplc="A7145C22">
      <w:numFmt w:val="bullet"/>
      <w:lvlText w:val="•"/>
      <w:lvlJc w:val="left"/>
      <w:pPr>
        <w:ind w:left="4357" w:hanging="272"/>
      </w:pPr>
      <w:rPr>
        <w:rFonts w:hint="default"/>
        <w:lang w:val="pt-PT" w:eastAsia="en-US" w:bidi="ar-SA"/>
      </w:rPr>
    </w:lvl>
    <w:lvl w:ilvl="4" w:tplc="FB1E527E">
      <w:numFmt w:val="bullet"/>
      <w:lvlText w:val="•"/>
      <w:lvlJc w:val="left"/>
      <w:pPr>
        <w:ind w:left="5776" w:hanging="272"/>
      </w:pPr>
      <w:rPr>
        <w:rFonts w:hint="default"/>
        <w:lang w:val="pt-PT" w:eastAsia="en-US" w:bidi="ar-SA"/>
      </w:rPr>
    </w:lvl>
    <w:lvl w:ilvl="5" w:tplc="3D16FC5E">
      <w:numFmt w:val="bullet"/>
      <w:lvlText w:val="•"/>
      <w:lvlJc w:val="left"/>
      <w:pPr>
        <w:ind w:left="7195" w:hanging="272"/>
      </w:pPr>
      <w:rPr>
        <w:rFonts w:hint="default"/>
        <w:lang w:val="pt-PT" w:eastAsia="en-US" w:bidi="ar-SA"/>
      </w:rPr>
    </w:lvl>
    <w:lvl w:ilvl="6" w:tplc="4E54602A">
      <w:numFmt w:val="bullet"/>
      <w:lvlText w:val="•"/>
      <w:lvlJc w:val="left"/>
      <w:pPr>
        <w:ind w:left="8614" w:hanging="272"/>
      </w:pPr>
      <w:rPr>
        <w:rFonts w:hint="default"/>
        <w:lang w:val="pt-PT" w:eastAsia="en-US" w:bidi="ar-SA"/>
      </w:rPr>
    </w:lvl>
    <w:lvl w:ilvl="7" w:tplc="B0C88CD8">
      <w:numFmt w:val="bullet"/>
      <w:lvlText w:val="•"/>
      <w:lvlJc w:val="left"/>
      <w:pPr>
        <w:ind w:left="10033" w:hanging="272"/>
      </w:pPr>
      <w:rPr>
        <w:rFonts w:hint="default"/>
        <w:lang w:val="pt-PT" w:eastAsia="en-US" w:bidi="ar-SA"/>
      </w:rPr>
    </w:lvl>
    <w:lvl w:ilvl="8" w:tplc="D3C24662">
      <w:numFmt w:val="bullet"/>
      <w:lvlText w:val="•"/>
      <w:lvlJc w:val="left"/>
      <w:pPr>
        <w:ind w:left="11452" w:hanging="27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CB"/>
    <w:rsid w:val="000B5787"/>
    <w:rsid w:val="00144BB0"/>
    <w:rsid w:val="001905A5"/>
    <w:rsid w:val="002506B3"/>
    <w:rsid w:val="00302B94"/>
    <w:rsid w:val="004218C8"/>
    <w:rsid w:val="004C02AF"/>
    <w:rsid w:val="005269CE"/>
    <w:rsid w:val="00655E64"/>
    <w:rsid w:val="00671E65"/>
    <w:rsid w:val="00690CA3"/>
    <w:rsid w:val="006A6125"/>
    <w:rsid w:val="006B30C1"/>
    <w:rsid w:val="006C6F28"/>
    <w:rsid w:val="00766417"/>
    <w:rsid w:val="007B5FCB"/>
    <w:rsid w:val="008C1066"/>
    <w:rsid w:val="009A5215"/>
    <w:rsid w:val="009E7FC1"/>
    <w:rsid w:val="00A52EF9"/>
    <w:rsid w:val="00A7144B"/>
    <w:rsid w:val="00AF443C"/>
    <w:rsid w:val="00B15FE5"/>
    <w:rsid w:val="00B31A0B"/>
    <w:rsid w:val="00D14E61"/>
    <w:rsid w:val="00D3729D"/>
    <w:rsid w:val="00D72B98"/>
    <w:rsid w:val="00DE1D89"/>
    <w:rsid w:val="00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8D1E"/>
  <w15:docId w15:val="{5F1BA764-E935-42DF-B054-254CDE78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5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after="51"/>
      <w:ind w:right="44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3" w:hanging="26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02B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2B94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2B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2B94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mmlicita.org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881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OFÍCIO/FUNASA/CRMG/</vt:lpstr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OFÍCIO/FUNASA/CRMG/</dc:title>
  <dc:creator>FUNASA</dc:creator>
  <cp:lastModifiedBy>Alice Souza</cp:lastModifiedBy>
  <cp:revision>28</cp:revision>
  <dcterms:created xsi:type="dcterms:W3CDTF">2025-02-04T18:54:00Z</dcterms:created>
  <dcterms:modified xsi:type="dcterms:W3CDTF">2026-07-10T11:47:00Z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