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CB" w:rsidRDefault="007B5FCB">
      <w:pPr>
        <w:pStyle w:val="Corpodetexto"/>
        <w:spacing w:before="0"/>
        <w:rPr>
          <w:rFonts w:ascii="Times New Roman"/>
        </w:rPr>
      </w:pPr>
    </w:p>
    <w:p w:rsidR="007B5FCB" w:rsidRDefault="007B5FCB">
      <w:pPr>
        <w:pStyle w:val="Corpodetexto"/>
        <w:spacing w:before="49"/>
        <w:rPr>
          <w:rFonts w:ascii="Times New Roman"/>
        </w:rPr>
      </w:pPr>
    </w:p>
    <w:p w:rsidR="007B5FCB" w:rsidRDefault="006B30C1">
      <w:pPr>
        <w:ind w:right="49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IV</w:t>
      </w:r>
    </w:p>
    <w:p w:rsidR="007B5FCB" w:rsidRDefault="007B5FCB">
      <w:pPr>
        <w:pStyle w:val="Corpodetexto"/>
        <w:spacing w:before="83"/>
        <w:rPr>
          <w:b/>
        </w:rPr>
      </w:pPr>
    </w:p>
    <w:p w:rsidR="007B5FCB" w:rsidRDefault="006B30C1">
      <w:pPr>
        <w:ind w:right="48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PROPOSTA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COMERCIAL</w:t>
      </w:r>
    </w:p>
    <w:p w:rsidR="007B5FCB" w:rsidRDefault="007B5FCB">
      <w:pPr>
        <w:pStyle w:val="Corpodetexto"/>
        <w:spacing w:before="215"/>
        <w:rPr>
          <w:b/>
        </w:rPr>
      </w:pPr>
    </w:p>
    <w:p w:rsidR="007B5FCB" w:rsidRDefault="006B30C1" w:rsidP="009A3F0E">
      <w:pPr>
        <w:tabs>
          <w:tab w:val="left" w:pos="3430"/>
          <w:tab w:val="center" w:pos="7195"/>
        </w:tabs>
        <w:ind w:left="90"/>
        <w:rPr>
          <w:sz w:val="24"/>
        </w:rPr>
      </w:pPr>
      <w:r>
        <w:rPr>
          <w:b/>
          <w:spacing w:val="-4"/>
          <w:sz w:val="24"/>
        </w:rPr>
        <w:t>Processo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Administrativo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nº:</w:t>
      </w:r>
      <w:r>
        <w:rPr>
          <w:b/>
          <w:spacing w:val="1"/>
          <w:sz w:val="24"/>
        </w:rPr>
        <w:t xml:space="preserve"> </w:t>
      </w:r>
      <w:r w:rsidR="006A1D71">
        <w:rPr>
          <w:sz w:val="24"/>
        </w:rPr>
        <w:t>039</w:t>
      </w:r>
      <w:r w:rsidR="00A15E5C">
        <w:rPr>
          <w:spacing w:val="-4"/>
          <w:sz w:val="24"/>
        </w:rPr>
        <w:t>/2026</w:t>
      </w:r>
      <w:r w:rsidR="009A3F0E">
        <w:rPr>
          <w:spacing w:val="-4"/>
          <w:sz w:val="24"/>
        </w:rPr>
        <w:tab/>
      </w:r>
    </w:p>
    <w:p w:rsidR="007B5FCB" w:rsidRDefault="007B5FCB">
      <w:pPr>
        <w:pStyle w:val="Corpodetexto"/>
        <w:spacing w:before="13"/>
      </w:pPr>
    </w:p>
    <w:p w:rsidR="007B5FCB" w:rsidRDefault="006B30C1">
      <w:pPr>
        <w:spacing w:before="1" w:line="247" w:lineRule="auto"/>
        <w:ind w:left="93"/>
        <w:rPr>
          <w:sz w:val="24"/>
        </w:rPr>
      </w:pPr>
      <w:r>
        <w:rPr>
          <w:b/>
          <w:sz w:val="24"/>
        </w:rPr>
        <w:t>Objeto:</w:t>
      </w:r>
      <w:r>
        <w:rPr>
          <w:b/>
          <w:spacing w:val="-13"/>
          <w:sz w:val="24"/>
        </w:rPr>
        <w:t xml:space="preserve"> </w:t>
      </w:r>
      <w:r w:rsidR="006E3468" w:rsidRPr="005B7EA2">
        <w:rPr>
          <w:rFonts w:cs="Calibri Light"/>
          <w:b/>
          <w:color w:val="000000"/>
          <w:kern w:val="2"/>
          <w:position w:val="-1"/>
        </w:rPr>
        <w:t>CONTRATAÇÃO DE EMPRESA PARA SERVIÇOS DE GERENCIAMENTO DE FROTA MANUTENÇÃO AUTOMOTIVA EM GERAL E GERENCIAMENTO DE COMBUSTÍVEL (ETANOL, GASOLINA, DIESEL E DIESEL S-10)</w:t>
      </w:r>
      <w:r>
        <w:rPr>
          <w:sz w:val="24"/>
        </w:rPr>
        <w:t>.</w:t>
      </w:r>
    </w:p>
    <w:p w:rsidR="007B5FCB" w:rsidRDefault="006B30C1">
      <w:pPr>
        <w:tabs>
          <w:tab w:val="left" w:pos="3820"/>
        </w:tabs>
        <w:spacing w:before="238"/>
        <w:ind w:left="93"/>
        <w:rPr>
          <w:sz w:val="24"/>
        </w:rPr>
      </w:pPr>
      <w:r>
        <w:rPr>
          <w:b/>
          <w:spacing w:val="-6"/>
          <w:sz w:val="24"/>
        </w:rPr>
        <w:t>Modalidade:</w:t>
      </w:r>
      <w:r>
        <w:rPr>
          <w:b/>
          <w:spacing w:val="6"/>
          <w:sz w:val="24"/>
        </w:rPr>
        <w:t xml:space="preserve"> </w:t>
      </w:r>
      <w:r>
        <w:rPr>
          <w:spacing w:val="-6"/>
          <w:sz w:val="24"/>
        </w:rPr>
        <w:t>Pregão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Eletrônico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nº</w:t>
      </w:r>
      <w:r w:rsidR="006A1D71">
        <w:rPr>
          <w:spacing w:val="6"/>
          <w:sz w:val="24"/>
        </w:rPr>
        <w:t xml:space="preserve"> 020</w:t>
      </w:r>
      <w:r w:rsidR="00A15E5C">
        <w:rPr>
          <w:spacing w:val="-2"/>
          <w:sz w:val="24"/>
        </w:rPr>
        <w:t>/2026</w:t>
      </w:r>
    </w:p>
    <w:p w:rsidR="007B5FCB" w:rsidRDefault="007B5FCB">
      <w:pPr>
        <w:pStyle w:val="Corpodetexto"/>
        <w:spacing w:before="11"/>
      </w:pPr>
    </w:p>
    <w:p w:rsidR="007B5FCB" w:rsidRDefault="006B30C1">
      <w:pPr>
        <w:ind w:left="93"/>
        <w:rPr>
          <w:sz w:val="24"/>
        </w:rPr>
      </w:pPr>
      <w:r>
        <w:rPr>
          <w:b/>
          <w:spacing w:val="-2"/>
          <w:sz w:val="24"/>
        </w:rPr>
        <w:t>Critério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Julgamento: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MENOR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PREÇO.</w:t>
      </w:r>
    </w:p>
    <w:p w:rsidR="007B5FCB" w:rsidRDefault="007B5FCB">
      <w:pPr>
        <w:pStyle w:val="Corpodetexto"/>
        <w:spacing w:before="11"/>
      </w:pPr>
    </w:p>
    <w:p w:rsidR="007B5FCB" w:rsidRDefault="006B30C1">
      <w:pPr>
        <w:ind w:left="93"/>
        <w:rPr>
          <w:sz w:val="24"/>
        </w:rPr>
      </w:pPr>
      <w:r>
        <w:rPr>
          <w:b/>
          <w:spacing w:val="-2"/>
          <w:sz w:val="24"/>
        </w:rPr>
        <w:t>Local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sessão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pública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pregão: </w:t>
      </w:r>
      <w:hyperlink r:id="rId7">
        <w:r>
          <w:rPr>
            <w:spacing w:val="-2"/>
            <w:sz w:val="24"/>
          </w:rPr>
          <w:t>www.ammlicita.org.br</w:t>
        </w:r>
      </w:hyperlink>
    </w:p>
    <w:p w:rsidR="007B5FCB" w:rsidRDefault="007B5FCB">
      <w:pPr>
        <w:pStyle w:val="Corpodetexto"/>
        <w:spacing w:before="11"/>
      </w:pPr>
    </w:p>
    <w:p w:rsidR="007B5FCB" w:rsidRDefault="006B30C1">
      <w:pPr>
        <w:ind w:left="93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Abertura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lances:</w:t>
      </w:r>
      <w:r>
        <w:rPr>
          <w:b/>
          <w:spacing w:val="-8"/>
          <w:sz w:val="24"/>
        </w:rPr>
        <w:t xml:space="preserve"> </w:t>
      </w:r>
      <w:r w:rsidR="006A1D71">
        <w:rPr>
          <w:spacing w:val="-4"/>
          <w:sz w:val="24"/>
        </w:rPr>
        <w:t>06</w:t>
      </w:r>
      <w:r w:rsidRPr="009E7FC1">
        <w:rPr>
          <w:spacing w:val="-4"/>
          <w:sz w:val="24"/>
        </w:rPr>
        <w:t>/</w:t>
      </w:r>
      <w:r w:rsidR="006A1D71">
        <w:rPr>
          <w:spacing w:val="-4"/>
          <w:sz w:val="24"/>
        </w:rPr>
        <w:t>08</w:t>
      </w:r>
      <w:r w:rsidR="00A15E5C">
        <w:rPr>
          <w:spacing w:val="-4"/>
          <w:sz w:val="24"/>
        </w:rPr>
        <w:t>/2026</w:t>
      </w:r>
    </w:p>
    <w:p w:rsidR="007B5FCB" w:rsidRDefault="007B5FCB">
      <w:pPr>
        <w:pStyle w:val="Corpodetexto"/>
        <w:spacing w:before="11"/>
      </w:pPr>
    </w:p>
    <w:p w:rsidR="007B5FCB" w:rsidRDefault="006B30C1">
      <w:pPr>
        <w:ind w:left="90"/>
        <w:rPr>
          <w:sz w:val="24"/>
        </w:rPr>
      </w:pPr>
      <w:r>
        <w:rPr>
          <w:b/>
          <w:sz w:val="24"/>
        </w:rPr>
        <w:t>Horário: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09:00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horas</w:t>
      </w:r>
    </w:p>
    <w:p w:rsidR="007B5FCB" w:rsidRDefault="006B30C1">
      <w:pPr>
        <w:spacing w:before="160"/>
        <w:ind w:left="90"/>
        <w:rPr>
          <w:b/>
          <w:sz w:val="24"/>
        </w:rPr>
      </w:pPr>
      <w:r>
        <w:rPr>
          <w:b/>
          <w:sz w:val="24"/>
          <w:u w:val="single"/>
        </w:rPr>
        <w:t>DADOS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LICITANTE:</w:t>
      </w:r>
      <w:bookmarkStart w:id="0" w:name="_GoBack"/>
      <w:bookmarkEnd w:id="0"/>
    </w:p>
    <w:p w:rsidR="007B5FCB" w:rsidRDefault="006B30C1">
      <w:pPr>
        <w:spacing w:before="43" w:line="276" w:lineRule="auto"/>
        <w:ind w:left="90" w:right="12446"/>
        <w:rPr>
          <w:sz w:val="24"/>
        </w:rPr>
      </w:pPr>
      <w:r>
        <w:rPr>
          <w:sz w:val="24"/>
        </w:rPr>
        <w:t>RAZÃO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SOCIAL: </w:t>
      </w:r>
      <w:r>
        <w:rPr>
          <w:spacing w:val="-2"/>
          <w:sz w:val="24"/>
        </w:rPr>
        <w:t>CNPJ: ENDEREÇO:</w:t>
      </w:r>
    </w:p>
    <w:p w:rsidR="007B5FCB" w:rsidRDefault="006B30C1">
      <w:pPr>
        <w:spacing w:before="2" w:line="273" w:lineRule="auto"/>
        <w:ind w:left="90" w:right="10913"/>
        <w:rPr>
          <w:sz w:val="24"/>
        </w:rPr>
      </w:pPr>
      <w:r>
        <w:rPr>
          <w:sz w:val="24"/>
        </w:rPr>
        <w:t>TELEFONE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VÁLIDO: </w:t>
      </w:r>
      <w:r>
        <w:rPr>
          <w:spacing w:val="-2"/>
          <w:sz w:val="24"/>
        </w:rPr>
        <w:t>WHATSAPP:</w:t>
      </w:r>
    </w:p>
    <w:p w:rsidR="007B5FCB" w:rsidRDefault="006B30C1">
      <w:pPr>
        <w:spacing w:before="4"/>
        <w:ind w:left="90"/>
        <w:rPr>
          <w:sz w:val="24"/>
        </w:rPr>
      </w:pPr>
      <w:r>
        <w:rPr>
          <w:sz w:val="24"/>
        </w:rPr>
        <w:t>E-MAIL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VÁLIDO:</w:t>
      </w:r>
    </w:p>
    <w:p w:rsidR="007B5FCB" w:rsidRDefault="007B5FCB">
      <w:pPr>
        <w:rPr>
          <w:sz w:val="24"/>
        </w:rPr>
        <w:sectPr w:rsidR="007B5FCB">
          <w:headerReference w:type="default" r:id="rId8"/>
          <w:footerReference w:type="default" r:id="rId9"/>
          <w:type w:val="continuous"/>
          <w:pgSz w:w="16850" w:h="11910" w:orient="landscape"/>
          <w:pgMar w:top="1560" w:right="425" w:bottom="280" w:left="2125" w:header="244" w:footer="0" w:gutter="0"/>
          <w:pgNumType w:start="1"/>
          <w:cols w:space="720"/>
        </w:sectPr>
      </w:pPr>
    </w:p>
    <w:p w:rsidR="007B5FCB" w:rsidRDefault="007B5FCB">
      <w:pPr>
        <w:pStyle w:val="Corpodetexto"/>
        <w:spacing w:before="0"/>
      </w:pPr>
    </w:p>
    <w:p w:rsidR="007B5FCB" w:rsidRDefault="007B5FCB">
      <w:pPr>
        <w:pStyle w:val="Corpodetexto"/>
        <w:spacing w:before="38"/>
      </w:pPr>
    </w:p>
    <w:p w:rsidR="007B5FCB" w:rsidRDefault="006B30C1">
      <w:pPr>
        <w:ind w:right="48"/>
        <w:jc w:val="center"/>
        <w:rPr>
          <w:b/>
          <w:spacing w:val="-2"/>
          <w:sz w:val="24"/>
        </w:rPr>
      </w:pPr>
      <w:r>
        <w:rPr>
          <w:b/>
          <w:sz w:val="24"/>
        </w:rPr>
        <w:t>PLANILHA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ESPECIFICAÇÃO</w:t>
      </w:r>
    </w:p>
    <w:p w:rsidR="007F3C6B" w:rsidRDefault="007F3C6B">
      <w:pPr>
        <w:ind w:right="48"/>
        <w:jc w:val="center"/>
        <w:rPr>
          <w:b/>
          <w:spacing w:val="-2"/>
          <w:sz w:val="24"/>
        </w:rPr>
      </w:pPr>
    </w:p>
    <w:p w:rsidR="007F3C6B" w:rsidRDefault="007F3C6B">
      <w:pPr>
        <w:ind w:right="48"/>
        <w:jc w:val="center"/>
        <w:rPr>
          <w:b/>
          <w:spacing w:val="-2"/>
          <w:sz w:val="24"/>
        </w:rPr>
      </w:pPr>
    </w:p>
    <w:tbl>
      <w:tblPr>
        <w:tblW w:w="14140" w:type="dxa"/>
        <w:tblInd w:w="-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5634"/>
        <w:gridCol w:w="771"/>
        <w:gridCol w:w="2178"/>
        <w:gridCol w:w="2326"/>
        <w:gridCol w:w="2663"/>
      </w:tblGrid>
      <w:tr w:rsidR="007F3C6B" w:rsidRPr="003C603F" w:rsidTr="009252F9">
        <w:trPr>
          <w:trHeight w:val="149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5634" w:type="dxa"/>
            <w:shd w:val="clear" w:color="auto" w:fill="auto"/>
            <w:noWrap/>
            <w:vAlign w:val="bottom"/>
            <w:hideMark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b/>
                <w:bCs/>
                <w:color w:val="000000"/>
                <w:sz w:val="20"/>
                <w:szCs w:val="20"/>
              </w:rPr>
              <w:t>Un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C603F">
              <w:rPr>
                <w:rFonts w:ascii="Calibri" w:hAnsi="Calibri" w:cs="Calibri Light"/>
                <w:b/>
                <w:sz w:val="20"/>
                <w:szCs w:val="20"/>
              </w:rPr>
              <w:t>VALOR TOTAL ESTIMADO PARA 12 (DOZE) MESES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C603F">
              <w:rPr>
                <w:rFonts w:ascii="Calibri" w:hAnsi="Calibri" w:cs="Calibri Light"/>
                <w:b/>
                <w:sz w:val="20"/>
                <w:szCs w:val="20"/>
              </w:rPr>
              <w:t>TAXA DE ADMINISTRAÇÃO PROPOSTA (EM %)</w:t>
            </w:r>
          </w:p>
        </w:tc>
        <w:tc>
          <w:tcPr>
            <w:tcW w:w="2694" w:type="dxa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ascii="Calibri" w:hAnsi="Calibri" w:cs="Calibri Light"/>
                <w:b/>
                <w:sz w:val="20"/>
                <w:szCs w:val="20"/>
              </w:rPr>
            </w:pPr>
          </w:p>
          <w:p w:rsidR="007F3C6B" w:rsidRPr="003C603F" w:rsidRDefault="007F3C6B" w:rsidP="009252F9">
            <w:pPr>
              <w:spacing w:line="276" w:lineRule="auto"/>
              <w:jc w:val="center"/>
              <w:rPr>
                <w:rFonts w:ascii="Calibri" w:hAnsi="Calibri" w:cs="Calibri Light"/>
                <w:b/>
                <w:sz w:val="20"/>
                <w:szCs w:val="20"/>
              </w:rPr>
            </w:pPr>
            <w:r w:rsidRPr="003C603F">
              <w:rPr>
                <w:rFonts w:ascii="Calibri" w:hAnsi="Calibri" w:cs="Calibri Light"/>
                <w:b/>
                <w:sz w:val="20"/>
                <w:szCs w:val="20"/>
              </w:rPr>
              <w:t>PREÇO TOTAL ESTIMADO (CONSUMO SOMADO A TAXA SOBRE ELE APLICADA)</w:t>
            </w:r>
          </w:p>
        </w:tc>
      </w:tr>
      <w:tr w:rsidR="007F3C6B" w:rsidRPr="003C603F" w:rsidTr="009252F9">
        <w:trPr>
          <w:trHeight w:val="918"/>
        </w:trPr>
        <w:tc>
          <w:tcPr>
            <w:tcW w:w="568" w:type="dxa"/>
            <w:shd w:val="clear" w:color="auto" w:fill="auto"/>
            <w:vAlign w:val="center"/>
            <w:hideMark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4" w:type="dxa"/>
            <w:shd w:val="clear" w:color="auto" w:fill="auto"/>
            <w:vAlign w:val="bottom"/>
            <w:hideMark/>
          </w:tcPr>
          <w:p w:rsidR="007F3C6B" w:rsidRPr="003C603F" w:rsidRDefault="007F3C6B" w:rsidP="007F3C6B">
            <w:pPr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color w:val="000000"/>
                <w:sz w:val="20"/>
                <w:szCs w:val="20"/>
              </w:rPr>
              <w:t xml:space="preserve">Contratação eventual e futura de empresa do ramo para prestação de serviços terceirizados de caráter continuado de gerenciamento e administração de despesas de </w:t>
            </w:r>
            <w:r w:rsidRPr="003C603F">
              <w:rPr>
                <w:rFonts w:cs="Calibri"/>
                <w:b/>
                <w:color w:val="000000"/>
                <w:sz w:val="20"/>
                <w:szCs w:val="20"/>
              </w:rPr>
              <w:t>manutenção automotiva em geral</w:t>
            </w:r>
            <w:r w:rsidRPr="003C603F">
              <w:rPr>
                <w:rFonts w:cs="Calibri"/>
                <w:color w:val="000000"/>
                <w:sz w:val="20"/>
                <w:szCs w:val="20"/>
              </w:rPr>
              <w:t xml:space="preserve"> (preventiva, corretiva e preditiva), visando o fornecimento de peças, componentes, acessórios de reposição genuínos, entre outros materiais (pneus, óleo de motor, lubrificantes etc.), inclusive, transporte suspenso por guincho e socorro mecânico, produtos, serviços mecânicos de toda ordem, borracharia, elétricos, lanternagem, pintura, lavagem, estofagem, alinhamento, balanceamento, em rede de oficinas e centro automotivos credenciados.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color w:val="000000"/>
                <w:sz w:val="20"/>
                <w:szCs w:val="20"/>
              </w:rPr>
              <w:t>Serviço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b/>
                <w:color w:val="000000"/>
                <w:sz w:val="20"/>
                <w:szCs w:val="20"/>
              </w:rPr>
              <w:t>R$ 1.040.000,00 (</w:t>
            </w:r>
            <w:r w:rsidR="001845C6" w:rsidRPr="003C603F">
              <w:rPr>
                <w:rFonts w:cs="Calibri"/>
                <w:b/>
                <w:color w:val="000000"/>
                <w:sz w:val="20"/>
                <w:szCs w:val="20"/>
              </w:rPr>
              <w:t>Um milhão e quarenta mil reais)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3C6B" w:rsidRPr="003C603F" w:rsidTr="009252F9">
        <w:trPr>
          <w:trHeight w:val="918"/>
        </w:trPr>
        <w:tc>
          <w:tcPr>
            <w:tcW w:w="568" w:type="dxa"/>
            <w:shd w:val="clear" w:color="auto" w:fill="auto"/>
            <w:vAlign w:val="center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34" w:type="dxa"/>
            <w:shd w:val="clear" w:color="auto" w:fill="auto"/>
            <w:vAlign w:val="bottom"/>
          </w:tcPr>
          <w:p w:rsidR="007F3C6B" w:rsidRPr="003C603F" w:rsidRDefault="007F3C6B" w:rsidP="007F3C6B">
            <w:pPr>
              <w:tabs>
                <w:tab w:val="left" w:pos="724"/>
              </w:tabs>
              <w:suppressAutoHyphens/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color w:val="000000"/>
                <w:sz w:val="20"/>
                <w:szCs w:val="20"/>
              </w:rPr>
              <w:t xml:space="preserve">Contratação eventual e futura de empresa especializada em Prestação de serviços contínuos de gerenciamento do </w:t>
            </w:r>
            <w:r w:rsidRPr="003C603F">
              <w:rPr>
                <w:rFonts w:cs="Calibri"/>
                <w:b/>
                <w:color w:val="000000"/>
                <w:sz w:val="20"/>
                <w:szCs w:val="20"/>
              </w:rPr>
              <w:t>abastecimento de combustíveis de veículos</w:t>
            </w:r>
            <w:r w:rsidRPr="003C603F">
              <w:rPr>
                <w:rFonts w:cs="Calibri"/>
                <w:color w:val="000000"/>
                <w:sz w:val="20"/>
                <w:szCs w:val="20"/>
              </w:rPr>
              <w:t>, por meio de implantação e operação de um sistema informatizado e integrado com utilização de cartão de pagamento magnético ou microprocessado e disponibilização de rede credenciada de postos de combustíveis no Estado de Minas Gerais.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color w:val="000000"/>
                <w:sz w:val="20"/>
                <w:szCs w:val="20"/>
              </w:rPr>
              <w:t>Serviço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7F3C6B" w:rsidRPr="003C603F" w:rsidRDefault="007F3C6B" w:rsidP="007F3C6B">
            <w:pPr>
              <w:tabs>
                <w:tab w:val="left" w:pos="724"/>
              </w:tabs>
              <w:suppressAutoHyphens/>
              <w:spacing w:line="276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C603F">
              <w:rPr>
                <w:rFonts w:cs="Calibri"/>
                <w:b/>
                <w:color w:val="000000"/>
                <w:sz w:val="20"/>
                <w:szCs w:val="20"/>
              </w:rPr>
              <w:t>R$ 1.110.000,00 (Um milhão cento e dez mil reais)</w:t>
            </w:r>
          </w:p>
          <w:p w:rsidR="007F3C6B" w:rsidRPr="003C603F" w:rsidRDefault="007F3C6B" w:rsidP="009252F9">
            <w:pPr>
              <w:spacing w:line="276" w:lineRule="auto"/>
              <w:jc w:val="center"/>
              <w:rPr>
                <w:rFonts w:ascii="Calibri" w:hAnsi="Calibri" w:cs="Calibri Light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F3C6B" w:rsidRPr="003C603F" w:rsidRDefault="007F3C6B" w:rsidP="009252F9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F3C6B" w:rsidRDefault="007F3C6B">
      <w:pPr>
        <w:ind w:right="48"/>
        <w:jc w:val="center"/>
        <w:rPr>
          <w:b/>
          <w:sz w:val="24"/>
        </w:rPr>
      </w:pPr>
    </w:p>
    <w:p w:rsidR="007B5FCB" w:rsidRDefault="007B5FCB">
      <w:pPr>
        <w:pStyle w:val="Corpodetexto"/>
        <w:rPr>
          <w:b/>
          <w:sz w:val="20"/>
        </w:rPr>
      </w:pPr>
    </w:p>
    <w:p w:rsidR="003C603F" w:rsidRDefault="007F3C6B" w:rsidP="003C603F">
      <w:pPr>
        <w:spacing w:line="600" w:lineRule="auto"/>
        <w:ind w:hanging="2"/>
        <w:jc w:val="both"/>
      </w:pPr>
      <w:r>
        <w:t>ITEM 1 - TAXA SECUNDARIA: ___________ % (___________ por cento)</w:t>
      </w:r>
    </w:p>
    <w:p w:rsidR="007F3C6B" w:rsidRPr="006162F3" w:rsidRDefault="007F3C6B" w:rsidP="003C603F">
      <w:pPr>
        <w:pStyle w:val="PargrafodaLista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cs="Calibri"/>
          <w:color w:val="000000"/>
        </w:rPr>
      </w:pPr>
      <w:r w:rsidRPr="006162F3">
        <w:rPr>
          <w:rFonts w:cs="Calibri"/>
          <w:color w:val="000000"/>
        </w:rPr>
        <w:t>A taxa secundária será utilizada para o item</w:t>
      </w:r>
      <w:r w:rsidRPr="006162F3">
        <w:rPr>
          <w:rFonts w:cs="Calibri"/>
          <w:color w:val="FF0000"/>
        </w:rPr>
        <w:t xml:space="preserve"> </w:t>
      </w:r>
      <w:r w:rsidRPr="006162F3">
        <w:rPr>
          <w:rFonts w:cs="Calibri"/>
          <w:color w:val="000000"/>
        </w:rPr>
        <w:t xml:space="preserve">1(gerenciamento e administração de despesas de manutenção automotiva) </w:t>
      </w:r>
    </w:p>
    <w:p w:rsidR="007F3C6B" w:rsidRDefault="007F3C6B">
      <w:pPr>
        <w:pStyle w:val="Corpodetexto"/>
        <w:rPr>
          <w:b/>
          <w:noProof/>
          <w:sz w:val="20"/>
          <w:lang w:val="pt-BR" w:eastAsia="pt-BR"/>
        </w:rPr>
      </w:pPr>
    </w:p>
    <w:p w:rsidR="007B5FCB" w:rsidRDefault="006B30C1">
      <w:pPr>
        <w:pStyle w:val="PargrafodaLista"/>
        <w:numPr>
          <w:ilvl w:val="0"/>
          <w:numId w:val="1"/>
        </w:numPr>
        <w:tabs>
          <w:tab w:val="left" w:pos="93"/>
          <w:tab w:val="left" w:pos="360"/>
        </w:tabs>
        <w:spacing w:line="276" w:lineRule="auto"/>
        <w:ind w:right="138" w:hanging="3"/>
        <w:rPr>
          <w:sz w:val="24"/>
        </w:rPr>
      </w:pPr>
      <w:r>
        <w:rPr>
          <w:sz w:val="24"/>
        </w:rPr>
        <w:lastRenderedPageBreak/>
        <w:t>Estão incluídas, nos preços cotados, todas as despesas, de qualquer natureza, incidentes sobre o cumprimento do objeto deste Pregão, sendo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será,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nenhum</w:t>
      </w:r>
      <w:r>
        <w:rPr>
          <w:spacing w:val="-3"/>
          <w:sz w:val="24"/>
        </w:rPr>
        <w:t xml:space="preserve"> </w:t>
      </w:r>
      <w:r>
        <w:rPr>
          <w:sz w:val="24"/>
        </w:rPr>
        <w:t>caso,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esses</w:t>
      </w:r>
      <w:r>
        <w:rPr>
          <w:spacing w:val="-2"/>
          <w:sz w:val="24"/>
        </w:rPr>
        <w:t xml:space="preserve"> </w:t>
      </w:r>
      <w:r>
        <w:rPr>
          <w:sz w:val="24"/>
        </w:rPr>
        <w:t>custos,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condução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resultado</w:t>
      </w:r>
      <w:r>
        <w:rPr>
          <w:spacing w:val="-1"/>
          <w:sz w:val="24"/>
        </w:rPr>
        <w:t xml:space="preserve"> </w:t>
      </w:r>
      <w:r>
        <w:rPr>
          <w:sz w:val="24"/>
        </w:rPr>
        <w:t>do processo licitatório.</w:t>
      </w:r>
    </w:p>
    <w:p w:rsidR="007B5FCB" w:rsidRDefault="006B30C1">
      <w:pPr>
        <w:pStyle w:val="PargrafodaLista"/>
        <w:numPr>
          <w:ilvl w:val="0"/>
          <w:numId w:val="1"/>
        </w:numPr>
        <w:tabs>
          <w:tab w:val="left" w:pos="93"/>
          <w:tab w:val="left" w:pos="387"/>
        </w:tabs>
        <w:spacing w:before="1" w:line="276" w:lineRule="auto"/>
        <w:ind w:right="149" w:hanging="3"/>
        <w:rPr>
          <w:sz w:val="24"/>
        </w:rPr>
      </w:pPr>
      <w:r>
        <w:rPr>
          <w:sz w:val="24"/>
        </w:rPr>
        <w:t>Será integralmente cumprido o fornecimento consoante prazos previstos no Edital e/ou demais anexos, sob pena de aplicação de sanções pela Administração Pública contratante.</w:t>
      </w:r>
    </w:p>
    <w:p w:rsidR="007B5FCB" w:rsidRDefault="006B30C1">
      <w:pPr>
        <w:pStyle w:val="PargrafodaLista"/>
        <w:numPr>
          <w:ilvl w:val="0"/>
          <w:numId w:val="1"/>
        </w:numPr>
        <w:tabs>
          <w:tab w:val="left" w:pos="353"/>
        </w:tabs>
        <w:spacing w:line="280" w:lineRule="exact"/>
        <w:ind w:left="353" w:hanging="263"/>
        <w:rPr>
          <w:sz w:val="24"/>
        </w:rPr>
      </w:pPr>
      <w:r>
        <w:rPr>
          <w:sz w:val="24"/>
        </w:rPr>
        <w:t>Entendemos</w:t>
      </w:r>
      <w:r>
        <w:rPr>
          <w:spacing w:val="-2"/>
          <w:sz w:val="24"/>
        </w:rPr>
        <w:t xml:space="preserve"> </w:t>
      </w:r>
      <w:r>
        <w:rPr>
          <w:sz w:val="24"/>
        </w:rPr>
        <w:t>todas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regras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anexos,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comprometemos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cumprir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regras</w:t>
      </w:r>
      <w:r>
        <w:rPr>
          <w:spacing w:val="-2"/>
          <w:sz w:val="24"/>
        </w:rPr>
        <w:t xml:space="preserve"> </w:t>
      </w:r>
      <w:r>
        <w:rPr>
          <w:sz w:val="24"/>
        </w:rPr>
        <w:t>ali</w:t>
      </w:r>
      <w:r>
        <w:rPr>
          <w:spacing w:val="-2"/>
          <w:sz w:val="24"/>
        </w:rPr>
        <w:t xml:space="preserve"> estabelecidas.</w:t>
      </w:r>
    </w:p>
    <w:p w:rsidR="007B5FCB" w:rsidRDefault="006B30C1" w:rsidP="00FB3555">
      <w:pPr>
        <w:pStyle w:val="PargrafodaLista"/>
        <w:numPr>
          <w:ilvl w:val="0"/>
          <w:numId w:val="1"/>
        </w:numPr>
        <w:tabs>
          <w:tab w:val="left" w:pos="353"/>
        </w:tabs>
        <w:spacing w:before="83"/>
        <w:ind w:left="353" w:hanging="263"/>
      </w:pPr>
      <w:r>
        <w:rPr>
          <w:sz w:val="24"/>
        </w:rPr>
        <w:t>Esta</w:t>
      </w:r>
      <w:r w:rsidRPr="00A7144B">
        <w:rPr>
          <w:spacing w:val="-3"/>
          <w:sz w:val="24"/>
        </w:rPr>
        <w:t xml:space="preserve"> </w:t>
      </w:r>
      <w:r>
        <w:rPr>
          <w:sz w:val="24"/>
        </w:rPr>
        <w:t>proposta</w:t>
      </w:r>
      <w:r w:rsidRPr="00A7144B">
        <w:rPr>
          <w:spacing w:val="-2"/>
          <w:sz w:val="24"/>
        </w:rPr>
        <w:t xml:space="preserve"> </w:t>
      </w:r>
      <w:r>
        <w:rPr>
          <w:sz w:val="24"/>
        </w:rPr>
        <w:t>tem</w:t>
      </w:r>
      <w:r w:rsidRPr="00A7144B">
        <w:rPr>
          <w:spacing w:val="-3"/>
          <w:sz w:val="24"/>
        </w:rPr>
        <w:t xml:space="preserve"> </w:t>
      </w:r>
      <w:r>
        <w:rPr>
          <w:sz w:val="24"/>
        </w:rPr>
        <w:t>validade</w:t>
      </w:r>
      <w:r w:rsidRPr="00A7144B">
        <w:rPr>
          <w:spacing w:val="-2"/>
          <w:sz w:val="24"/>
        </w:rPr>
        <w:t xml:space="preserve"> </w:t>
      </w:r>
      <w:r>
        <w:rPr>
          <w:sz w:val="24"/>
        </w:rPr>
        <w:t>de</w:t>
      </w:r>
      <w:r w:rsidRPr="00A7144B">
        <w:rPr>
          <w:spacing w:val="-3"/>
          <w:sz w:val="24"/>
        </w:rPr>
        <w:t xml:space="preserve"> </w:t>
      </w:r>
      <w:r>
        <w:rPr>
          <w:sz w:val="24"/>
        </w:rPr>
        <w:t>60</w:t>
      </w:r>
      <w:r w:rsidRPr="00A7144B">
        <w:rPr>
          <w:spacing w:val="-2"/>
          <w:sz w:val="24"/>
        </w:rPr>
        <w:t xml:space="preserve"> </w:t>
      </w:r>
      <w:r w:rsidRPr="00A7144B">
        <w:rPr>
          <w:spacing w:val="-4"/>
          <w:sz w:val="24"/>
        </w:rPr>
        <w:t>dias.</w:t>
      </w:r>
    </w:p>
    <w:p w:rsidR="007B5FCB" w:rsidRDefault="006B30C1">
      <w:pPr>
        <w:pStyle w:val="Corpodetexto"/>
        <w:tabs>
          <w:tab w:val="left" w:pos="1778"/>
          <w:tab w:val="left" w:pos="2374"/>
          <w:tab w:val="left" w:pos="3888"/>
        </w:tabs>
        <w:spacing w:before="0"/>
        <w:ind w:right="50"/>
        <w:jc w:val="center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 w:rsidR="0058036C">
        <w:rPr>
          <w:spacing w:val="-4"/>
        </w:rPr>
        <w:t>2026</w:t>
      </w:r>
      <w:r>
        <w:rPr>
          <w:spacing w:val="-4"/>
        </w:rPr>
        <w:t>.</w:t>
      </w:r>
    </w:p>
    <w:p w:rsidR="007B5FCB" w:rsidRDefault="006B30C1">
      <w:pPr>
        <w:pStyle w:val="Corpodetexto"/>
        <w:spacing w:before="3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4625975</wp:posOffset>
                </wp:positionH>
                <wp:positionV relativeFrom="paragraph">
                  <wp:posOffset>185085</wp:posOffset>
                </wp:positionV>
                <wp:extent cx="24866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660">
                              <a:moveTo>
                                <a:pt x="0" y="0"/>
                              </a:moveTo>
                              <a:lnTo>
                                <a:pt x="248655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68971" id="Graphic 2" o:spid="_x0000_s1026" style="position:absolute;margin-left:364.25pt;margin-top:14.55pt;width:19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" path="m,l2486558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7B5FCB" w:rsidRDefault="006B30C1">
      <w:pPr>
        <w:pStyle w:val="Corpodetexto"/>
        <w:spacing w:before="277"/>
        <w:ind w:right="49"/>
        <w:jc w:val="center"/>
      </w:pPr>
      <w:r>
        <w:t>(Representante</w:t>
      </w:r>
      <w:r>
        <w:rPr>
          <w:spacing w:val="-5"/>
        </w:rPr>
        <w:t xml:space="preserve"> </w:t>
      </w:r>
      <w:r>
        <w:rPr>
          <w:spacing w:val="-2"/>
        </w:rPr>
        <w:t>legal)</w:t>
      </w:r>
    </w:p>
    <w:sectPr w:rsidR="007B5FCB">
      <w:pgSz w:w="16850" w:h="11910" w:orient="landscape"/>
      <w:pgMar w:top="1560" w:right="425" w:bottom="280" w:left="2125" w:header="2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3BB" w:rsidRDefault="00D723BB">
      <w:r>
        <w:separator/>
      </w:r>
    </w:p>
  </w:endnote>
  <w:endnote w:type="continuationSeparator" w:id="0">
    <w:p w:rsidR="00D723BB" w:rsidRDefault="00D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F0E" w:rsidRDefault="009A3F0E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77B61AB" wp14:editId="335EB8E9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7559040" cy="603504"/>
          <wp:effectExtent l="0" t="0" r="3810" b="6350"/>
          <wp:wrapNone/>
          <wp:docPr id="1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228304" name="Picture 2037228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603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3F0E" w:rsidRDefault="009A3F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3BB" w:rsidRDefault="00D723BB">
      <w:r>
        <w:separator/>
      </w:r>
    </w:p>
  </w:footnote>
  <w:footnote w:type="continuationSeparator" w:id="0">
    <w:p w:rsidR="00D723BB" w:rsidRDefault="00D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555" w:rsidRDefault="006961C1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7A9ACA7F" wp14:editId="1F57719C">
          <wp:simplePos x="0" y="0"/>
          <wp:positionH relativeFrom="page">
            <wp:align>left</wp:align>
          </wp:positionH>
          <wp:positionV relativeFrom="paragraph">
            <wp:posOffset>-154940</wp:posOffset>
          </wp:positionV>
          <wp:extent cx="10804026" cy="1108710"/>
          <wp:effectExtent l="0" t="0" r="0" b="0"/>
          <wp:wrapNone/>
          <wp:docPr id="1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252562" name="Picture 1335252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4026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E5495"/>
    <w:multiLevelType w:val="hybridMultilevel"/>
    <w:tmpl w:val="B8008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64388"/>
    <w:multiLevelType w:val="hybridMultilevel"/>
    <w:tmpl w:val="E6888314"/>
    <w:lvl w:ilvl="0" w:tplc="20FCE392">
      <w:start w:val="1"/>
      <w:numFmt w:val="decimal"/>
      <w:lvlText w:val="%1-"/>
      <w:lvlJc w:val="left"/>
      <w:pPr>
        <w:ind w:left="93" w:hanging="27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024B3BA">
      <w:numFmt w:val="bullet"/>
      <w:lvlText w:val="•"/>
      <w:lvlJc w:val="left"/>
      <w:pPr>
        <w:ind w:left="1519" w:hanging="272"/>
      </w:pPr>
      <w:rPr>
        <w:rFonts w:hint="default"/>
        <w:lang w:val="pt-PT" w:eastAsia="en-US" w:bidi="ar-SA"/>
      </w:rPr>
    </w:lvl>
    <w:lvl w:ilvl="2" w:tplc="765AF0E8">
      <w:numFmt w:val="bullet"/>
      <w:lvlText w:val="•"/>
      <w:lvlJc w:val="left"/>
      <w:pPr>
        <w:ind w:left="2938" w:hanging="272"/>
      </w:pPr>
      <w:rPr>
        <w:rFonts w:hint="default"/>
        <w:lang w:val="pt-PT" w:eastAsia="en-US" w:bidi="ar-SA"/>
      </w:rPr>
    </w:lvl>
    <w:lvl w:ilvl="3" w:tplc="A7145C22">
      <w:numFmt w:val="bullet"/>
      <w:lvlText w:val="•"/>
      <w:lvlJc w:val="left"/>
      <w:pPr>
        <w:ind w:left="4357" w:hanging="272"/>
      </w:pPr>
      <w:rPr>
        <w:rFonts w:hint="default"/>
        <w:lang w:val="pt-PT" w:eastAsia="en-US" w:bidi="ar-SA"/>
      </w:rPr>
    </w:lvl>
    <w:lvl w:ilvl="4" w:tplc="FB1E527E">
      <w:numFmt w:val="bullet"/>
      <w:lvlText w:val="•"/>
      <w:lvlJc w:val="left"/>
      <w:pPr>
        <w:ind w:left="5776" w:hanging="272"/>
      </w:pPr>
      <w:rPr>
        <w:rFonts w:hint="default"/>
        <w:lang w:val="pt-PT" w:eastAsia="en-US" w:bidi="ar-SA"/>
      </w:rPr>
    </w:lvl>
    <w:lvl w:ilvl="5" w:tplc="3D16FC5E">
      <w:numFmt w:val="bullet"/>
      <w:lvlText w:val="•"/>
      <w:lvlJc w:val="left"/>
      <w:pPr>
        <w:ind w:left="7195" w:hanging="272"/>
      </w:pPr>
      <w:rPr>
        <w:rFonts w:hint="default"/>
        <w:lang w:val="pt-PT" w:eastAsia="en-US" w:bidi="ar-SA"/>
      </w:rPr>
    </w:lvl>
    <w:lvl w:ilvl="6" w:tplc="4E54602A">
      <w:numFmt w:val="bullet"/>
      <w:lvlText w:val="•"/>
      <w:lvlJc w:val="left"/>
      <w:pPr>
        <w:ind w:left="8614" w:hanging="272"/>
      </w:pPr>
      <w:rPr>
        <w:rFonts w:hint="default"/>
        <w:lang w:val="pt-PT" w:eastAsia="en-US" w:bidi="ar-SA"/>
      </w:rPr>
    </w:lvl>
    <w:lvl w:ilvl="7" w:tplc="B0C88CD8">
      <w:numFmt w:val="bullet"/>
      <w:lvlText w:val="•"/>
      <w:lvlJc w:val="left"/>
      <w:pPr>
        <w:ind w:left="10033" w:hanging="272"/>
      </w:pPr>
      <w:rPr>
        <w:rFonts w:hint="default"/>
        <w:lang w:val="pt-PT" w:eastAsia="en-US" w:bidi="ar-SA"/>
      </w:rPr>
    </w:lvl>
    <w:lvl w:ilvl="8" w:tplc="D3C24662">
      <w:numFmt w:val="bullet"/>
      <w:lvlText w:val="•"/>
      <w:lvlJc w:val="left"/>
      <w:pPr>
        <w:ind w:left="11452" w:hanging="272"/>
      </w:pPr>
      <w:rPr>
        <w:rFonts w:hint="default"/>
        <w:lang w:val="pt-PT" w:eastAsia="en-US" w:bidi="ar-SA"/>
      </w:rPr>
    </w:lvl>
  </w:abstractNum>
  <w:abstractNum w:abstractNumId="2" w15:restartNumberingAfterBreak="0">
    <w:nsid w:val="749424AF"/>
    <w:multiLevelType w:val="hybridMultilevel"/>
    <w:tmpl w:val="779AE2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CB"/>
    <w:rsid w:val="000000D8"/>
    <w:rsid w:val="00106AFE"/>
    <w:rsid w:val="001845C6"/>
    <w:rsid w:val="003724FC"/>
    <w:rsid w:val="003C603F"/>
    <w:rsid w:val="003E715A"/>
    <w:rsid w:val="0058036C"/>
    <w:rsid w:val="006162F3"/>
    <w:rsid w:val="006961C1"/>
    <w:rsid w:val="006A1D71"/>
    <w:rsid w:val="006B30C1"/>
    <w:rsid w:val="006E3468"/>
    <w:rsid w:val="007B5FCB"/>
    <w:rsid w:val="007D10A2"/>
    <w:rsid w:val="007F3C6B"/>
    <w:rsid w:val="008C1066"/>
    <w:rsid w:val="009A3F0E"/>
    <w:rsid w:val="009E7FC1"/>
    <w:rsid w:val="00A06053"/>
    <w:rsid w:val="00A15E5C"/>
    <w:rsid w:val="00A2408F"/>
    <w:rsid w:val="00A7144B"/>
    <w:rsid w:val="00AF443C"/>
    <w:rsid w:val="00B15FE5"/>
    <w:rsid w:val="00B56CED"/>
    <w:rsid w:val="00BB5539"/>
    <w:rsid w:val="00C55474"/>
    <w:rsid w:val="00D147EB"/>
    <w:rsid w:val="00D723BB"/>
    <w:rsid w:val="00E82C20"/>
    <w:rsid w:val="00FA139D"/>
    <w:rsid w:val="00F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AADF"/>
  <w15:docId w15:val="{5F1BA764-E935-42DF-B054-254CDE78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5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after="51"/>
      <w:ind w:right="44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3" w:hanging="26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15E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5E5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5E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5E5C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mmlicita.org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OFÍCIO/FUNASA/CRMG/</vt:lpstr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OFÍCIO/FUNASA/CRMG/</dc:title>
  <dc:creator>FUNASA</dc:creator>
  <cp:lastModifiedBy>Alice Souza</cp:lastModifiedBy>
  <cp:revision>28</cp:revision>
  <dcterms:created xsi:type="dcterms:W3CDTF">2025-02-04T18:54:00Z</dcterms:created>
  <dcterms:modified xsi:type="dcterms:W3CDTF">2026-07-20T14:48:00Z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</Properties>
</file>